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1A" w:rsidRDefault="003F7A69">
      <w:pPr>
        <w:spacing w:after="380" w:line="259" w:lineRule="auto"/>
        <w:ind w:left="190" w:firstLine="0"/>
        <w:jc w:val="center"/>
      </w:pPr>
      <w:r>
        <w:t>Советы родителям будущих</w:t>
      </w:r>
      <w:bookmarkStart w:id="0" w:name="_GoBack"/>
      <w:bookmarkEnd w:id="0"/>
      <w:r>
        <w:t xml:space="preserve"> </w:t>
      </w:r>
      <w:r>
        <w:t>первоклассников</w:t>
      </w:r>
    </w:p>
    <w:p w:rsidR="00C27C1A" w:rsidRDefault="003F7A69">
      <w:pPr>
        <w:ind w:left="21"/>
      </w:pPr>
      <w:r>
        <w:t xml:space="preserve">Пожалуй, в жизни ребенка нет больше ни одного момента, когда бы так резко и кардинально менялась его жизнь, как при поступлении его в школу. Между дошкольным детством и началом школьной жизни пролегает гигантская пропасть, и в один миг ее не одолеть, даже </w:t>
      </w:r>
      <w:r>
        <w:t xml:space="preserve">если малыш посещал детский сад, подготовительные курсы. Начало школьной жизни — серьезное испытание для детей, так как оно связано с резким изменением всего образа жизни ребенка. Он должен </w:t>
      </w:r>
      <w:r>
        <w:rPr>
          <w:u w:val="single" w:color="000000"/>
        </w:rPr>
        <w:t>привыкнуть</w:t>
      </w:r>
      <w:r>
        <w:t>: к новому педагогу; к новому коллективу; к новым требова</w:t>
      </w:r>
      <w:r>
        <w:t>ниям; к повседневным обязанностям.</w:t>
      </w:r>
    </w:p>
    <w:p w:rsidR="00C27C1A" w:rsidRDefault="003F7A69">
      <w:pPr>
        <w:ind w:left="21"/>
      </w:pPr>
      <w:r>
        <w:t>Дети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</w:t>
      </w:r>
    </w:p>
    <w:p w:rsidR="00C27C1A" w:rsidRDefault="003F7A69">
      <w:pPr>
        <w:spacing w:after="62"/>
        <w:ind w:left="21"/>
      </w:pPr>
      <w:r>
        <w:t>Не надо за</w:t>
      </w:r>
      <w:r>
        <w:t>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</w:t>
      </w:r>
      <w:r>
        <w:t>ю деятельность и сам процесс обучения становился для него потребностью.</w:t>
      </w:r>
    </w:p>
    <w:p w:rsidR="00C27C1A" w:rsidRDefault="003F7A69">
      <w:pPr>
        <w:ind w:left="21"/>
      </w:pPr>
      <w:r>
        <w:t>Сейчас я бы хотела остановиться на рекомендациях для родителей, будущих первоклассников, которым необходимо следовать на этапе подготовки, чтобы не отбить у ребенка желание учиться.</w:t>
      </w:r>
    </w:p>
    <w:p w:rsidR="00C27C1A" w:rsidRDefault="003F7A69">
      <w:pPr>
        <w:numPr>
          <w:ilvl w:val="0"/>
          <w:numId w:val="1"/>
        </w:numPr>
        <w:spacing w:after="0" w:line="298" w:lineRule="auto"/>
        <w:ind w:hanging="151"/>
      </w:pPr>
      <w:r>
        <w:t>Бу</w:t>
      </w:r>
      <w:r>
        <w:t>дите ребенка спокойно, проснувшись, он должен увидеть вашу улыбку. - Не подгоняйте с утра, не дергайте по пустякам.</w:t>
      </w:r>
    </w:p>
    <w:p w:rsidR="00C27C1A" w:rsidRDefault="003F7A69">
      <w:pPr>
        <w:numPr>
          <w:ilvl w:val="0"/>
          <w:numId w:val="1"/>
        </w:numPr>
        <w:spacing w:after="177"/>
        <w:ind w:hanging="151"/>
      </w:pPr>
      <w:r>
        <w:t>Пожелайте ребенку удачи, подбодрите - у него впереди трудный день.</w:t>
      </w:r>
    </w:p>
    <w:p w:rsidR="00C27C1A" w:rsidRDefault="003F7A69">
      <w:pPr>
        <w:spacing w:after="205"/>
        <w:ind w:left="18" w:firstLine="314"/>
      </w:pPr>
      <w:r>
        <w:t>После школы, не обрушивайте на ребенка тысячу вопросов, дайте расслабитьс</w:t>
      </w:r>
      <w:r>
        <w:t>я.</w:t>
      </w:r>
    </w:p>
    <w:p w:rsidR="00C27C1A" w:rsidRDefault="003F7A69">
      <w:pPr>
        <w:ind w:left="18" w:firstLine="229"/>
      </w:pPr>
      <w:r>
        <w:t xml:space="preserve">Выслушав замечания учителя, не торопитесь устраивать ребенку взбучку. Всегда нелишне </w:t>
      </w:r>
      <w:proofErr w:type="gramStart"/>
      <w:r>
        <w:t>выслушать ”обе</w:t>
      </w:r>
      <w:proofErr w:type="gramEnd"/>
      <w:r>
        <w:t xml:space="preserve"> стороны“ и не торопиться с выводами.</w:t>
      </w:r>
    </w:p>
    <w:p w:rsidR="00C27C1A" w:rsidRDefault="003F7A69">
      <w:pPr>
        <w:ind w:left="18" w:firstLine="223"/>
      </w:pPr>
      <w:r>
        <w:t>После школы не торопитесь садиться за уроки, необходимо два-три часа отдыха (а в первом классе хорошо бы часа полтор</w:t>
      </w:r>
      <w:r>
        <w:t>а поспать) для восстановления сил.</w:t>
      </w:r>
    </w:p>
    <w:p w:rsidR="00C27C1A" w:rsidRDefault="003F7A69">
      <w:pPr>
        <w:numPr>
          <w:ilvl w:val="0"/>
          <w:numId w:val="1"/>
        </w:numPr>
        <w:spacing w:after="205"/>
        <w:ind w:hanging="151"/>
      </w:pPr>
      <w:r>
        <w:t xml:space="preserve">Не заставляйте делать все уроки в один присест, после 15-20 минут занятий необходимы 10-15 </w:t>
      </w:r>
      <w:proofErr w:type="gramStart"/>
      <w:r>
        <w:t>минутные ”переменки</w:t>
      </w:r>
      <w:proofErr w:type="gramEnd"/>
      <w:r>
        <w:t>”, лучше, если они будут подвижными.</w:t>
      </w:r>
    </w:p>
    <w:p w:rsidR="00C27C1A" w:rsidRDefault="003F7A69">
      <w:pPr>
        <w:numPr>
          <w:ilvl w:val="0"/>
          <w:numId w:val="1"/>
        </w:numPr>
        <w:spacing w:after="177"/>
        <w:ind w:hanging="151"/>
      </w:pPr>
      <w:r>
        <w:t>Во время приготовления уроков дайте возможность ребенку работать самому.</w:t>
      </w:r>
    </w:p>
    <w:p w:rsidR="00C27C1A" w:rsidRDefault="003F7A69">
      <w:pPr>
        <w:numPr>
          <w:ilvl w:val="0"/>
          <w:numId w:val="1"/>
        </w:numPr>
        <w:ind w:hanging="151"/>
      </w:pPr>
      <w:r>
        <w:t>В</w:t>
      </w:r>
      <w:r>
        <w:t xml:space="preserve">ыработайте единую тактику общения всех взрослых в семье с ребенком, </w:t>
      </w:r>
      <w:proofErr w:type="gramStart"/>
      <w:r>
        <w:t>Если</w:t>
      </w:r>
      <w:proofErr w:type="gramEnd"/>
      <w:r>
        <w:t xml:space="preserve"> что - то не получается, посоветуйтесь с учителем.</w:t>
      </w:r>
    </w:p>
    <w:p w:rsidR="00C27C1A" w:rsidRDefault="003F7A69">
      <w:pPr>
        <w:numPr>
          <w:ilvl w:val="0"/>
          <w:numId w:val="1"/>
        </w:numPr>
        <w:spacing w:after="159" w:line="250" w:lineRule="auto"/>
        <w:ind w:hanging="151"/>
      </w:pPr>
      <w:r>
        <w:lastRenderedPageBreak/>
        <w:t>Будьте внимательны к жалобам ребенка.</w:t>
      </w:r>
    </w:p>
    <w:p w:rsidR="00C27C1A" w:rsidRDefault="003F7A69">
      <w:pPr>
        <w:spacing w:after="187" w:line="250" w:lineRule="auto"/>
        <w:ind w:left="-8" w:firstLine="210"/>
      </w:pPr>
      <w:r>
        <w:t>Помогите своему ребёнку овладеть информацией, которая позволит ему не растеряться в обществе.</w:t>
      </w:r>
    </w:p>
    <w:p w:rsidR="00C27C1A" w:rsidRDefault="003F7A69">
      <w:pPr>
        <w:numPr>
          <w:ilvl w:val="0"/>
          <w:numId w:val="1"/>
        </w:numPr>
        <w:spacing w:after="159" w:line="250" w:lineRule="auto"/>
        <w:ind w:hanging="151"/>
      </w:pPr>
      <w:r>
        <w:t>Приучайте ребёнка содержать свои вещи в порядке.</w:t>
      </w:r>
    </w:p>
    <w:p w:rsidR="00C27C1A" w:rsidRDefault="003F7A69">
      <w:pPr>
        <w:numPr>
          <w:ilvl w:val="0"/>
          <w:numId w:val="1"/>
        </w:numPr>
        <w:spacing w:after="159" w:line="250" w:lineRule="auto"/>
        <w:ind w:hanging="151"/>
      </w:pPr>
      <w:r>
        <w:t>Не пугайте ребёнка трудностями и неудачами в школе.</w:t>
      </w:r>
    </w:p>
    <w:p w:rsidR="00C27C1A" w:rsidRDefault="003F7A69">
      <w:pPr>
        <w:numPr>
          <w:ilvl w:val="0"/>
          <w:numId w:val="1"/>
        </w:numPr>
        <w:spacing w:after="159" w:line="250" w:lineRule="auto"/>
        <w:ind w:hanging="151"/>
      </w:pPr>
      <w:r>
        <w:t>Научите ребёнка правильно реагировать на неудачи.</w:t>
      </w:r>
    </w:p>
    <w:p w:rsidR="00C27C1A" w:rsidRDefault="003F7A69">
      <w:pPr>
        <w:numPr>
          <w:ilvl w:val="0"/>
          <w:numId w:val="1"/>
        </w:numPr>
        <w:spacing w:after="159" w:line="250" w:lineRule="auto"/>
        <w:ind w:hanging="151"/>
      </w:pPr>
      <w:r>
        <w:t>Помогите ребёнку обрести чувство уверенности в себе.</w:t>
      </w:r>
    </w:p>
    <w:p w:rsidR="00C27C1A" w:rsidRDefault="003F7A69">
      <w:pPr>
        <w:numPr>
          <w:ilvl w:val="0"/>
          <w:numId w:val="1"/>
        </w:numPr>
        <w:spacing w:after="159" w:line="250" w:lineRule="auto"/>
        <w:ind w:hanging="151"/>
      </w:pPr>
      <w:r>
        <w:t>Приучайте ребёнка к самостоятельности.</w:t>
      </w:r>
    </w:p>
    <w:p w:rsidR="00C27C1A" w:rsidRDefault="003F7A69">
      <w:pPr>
        <w:numPr>
          <w:ilvl w:val="0"/>
          <w:numId w:val="1"/>
        </w:numPr>
        <w:spacing w:after="0" w:line="370" w:lineRule="auto"/>
        <w:ind w:hanging="151"/>
      </w:pPr>
      <w:r>
        <w:t>Учите ребёнка</w:t>
      </w:r>
      <w:r>
        <w:t xml:space="preserve"> чувствовать и удивляться, поощряйте его любознательность. - Стремитесь сделать полезным каждое мгновение общения с ребенком.</w:t>
      </w:r>
    </w:p>
    <w:p w:rsidR="00C27C1A" w:rsidRDefault="003F7A69">
      <w:pPr>
        <w:spacing w:after="95" w:line="250" w:lineRule="auto"/>
        <w:ind w:left="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910761</wp:posOffset>
            </wp:positionH>
            <wp:positionV relativeFrom="page">
              <wp:posOffset>831769</wp:posOffset>
            </wp:positionV>
            <wp:extent cx="232889" cy="8318"/>
            <wp:effectExtent l="0" t="0" r="0" b="0"/>
            <wp:wrapTopAndBottom/>
            <wp:docPr id="16908" name="Picture 16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" name="Picture 16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889" cy="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забывайте, уважаемые родители, что детство-это удивительное время в жизни каждого человека оно не заканчивается с поступлением</w:t>
      </w:r>
      <w:r>
        <w:t xml:space="preserve"> в школу. Уделяйте достаточно времени для игр, укрепляйте здоровье детей, проводите больше времени вместе. Ведь именно сейчас ваше внимание, любовь и забота нужны ребенку больше всего.</w:t>
      </w:r>
    </w:p>
    <w:p w:rsidR="00C27C1A" w:rsidRDefault="003F7A69">
      <w:pPr>
        <w:spacing w:after="3905" w:line="250" w:lineRule="auto"/>
        <w:ind w:left="2" w:hanging="10"/>
      </w:pPr>
      <w:r>
        <w:t xml:space="preserve">Родители должны помнить одну простую </w:t>
      </w:r>
      <w:r>
        <w:rPr>
          <w:u w:val="single" w:color="000000"/>
        </w:rPr>
        <w:t>истину</w:t>
      </w:r>
      <w:r>
        <w:t xml:space="preserve">: образование может сделать </w:t>
      </w:r>
      <w:r>
        <w:t>ребёнка умным, но счастливым делает его только душевное общение с близкими и любимыми людьми семьёй. 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</w:t>
      </w:r>
      <w:r>
        <w:t>ков, чувствовать себя в школе уверенно.</w:t>
      </w:r>
    </w:p>
    <w:sectPr w:rsidR="00C27C1A">
      <w:pgSz w:w="11906" w:h="16838"/>
      <w:pgMar w:top="1796" w:right="1565" w:bottom="2430" w:left="14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52E"/>
    <w:multiLevelType w:val="hybridMultilevel"/>
    <w:tmpl w:val="922870B2"/>
    <w:lvl w:ilvl="0" w:tplc="B9EACCF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65EE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F6C70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6E3EE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6009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54E84E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2DD0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0697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26EF4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1A"/>
    <w:rsid w:val="003F7A69"/>
    <w:rsid w:val="00C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31E9"/>
  <w15:docId w15:val="{BB9BDF80-3CAB-47DD-BAFE-B61304CF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0" w:line="234" w:lineRule="auto"/>
      <w:ind w:left="193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2</cp:revision>
  <dcterms:created xsi:type="dcterms:W3CDTF">2024-04-06T14:18:00Z</dcterms:created>
  <dcterms:modified xsi:type="dcterms:W3CDTF">2024-04-06T14:18:00Z</dcterms:modified>
</cp:coreProperties>
</file>